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430" w:rsidRDefault="00F23430" w:rsidP="00F23430">
      <w:pPr>
        <w:ind w:firstLine="851"/>
        <w:rPr>
          <w:b/>
          <w:sz w:val="28"/>
          <w:szCs w:val="28"/>
          <w:lang w:val="uk-UA"/>
        </w:rPr>
      </w:pPr>
      <w:r>
        <w:rPr>
          <w:b/>
          <w:sz w:val="28"/>
          <w:szCs w:val="28"/>
          <w:lang w:val="uk-UA"/>
        </w:rPr>
        <w:t xml:space="preserve">                                               ЗМІНИ  </w:t>
      </w:r>
    </w:p>
    <w:p w:rsidR="00F23430" w:rsidRDefault="00F23430" w:rsidP="00F23430">
      <w:pPr>
        <w:jc w:val="center"/>
        <w:rPr>
          <w:b/>
          <w:sz w:val="28"/>
          <w:szCs w:val="28"/>
          <w:lang w:val="uk-UA"/>
        </w:rPr>
      </w:pPr>
      <w:r>
        <w:rPr>
          <w:b/>
          <w:sz w:val="28"/>
          <w:szCs w:val="28"/>
          <w:lang w:val="uk-UA"/>
        </w:rPr>
        <w:t>до колективного договору між адміністрацією  та  профспілковим комітетом структурного підрозділу Бахмацької  колійної машинної станції  на 2001-2005 роки, пролонгованого на 2006-2021 роки.</w:t>
      </w:r>
    </w:p>
    <w:p w:rsidR="00F23430" w:rsidRDefault="00F23430" w:rsidP="007571AE">
      <w:pPr>
        <w:ind w:left="-284" w:right="-284"/>
        <w:jc w:val="center"/>
        <w:rPr>
          <w:b/>
          <w:sz w:val="28"/>
          <w:szCs w:val="28"/>
          <w:lang w:val="uk-UA"/>
        </w:rPr>
      </w:pPr>
      <w:r>
        <w:rPr>
          <w:b/>
          <w:sz w:val="28"/>
          <w:szCs w:val="28"/>
          <w:lang w:val="uk-UA"/>
        </w:rPr>
        <w:t xml:space="preserve">(затверджені робочою комісією, згідно  протоколу № 1  від   01 грудня 2021 р.)                                              </w:t>
      </w:r>
    </w:p>
    <w:p w:rsidR="00F23430" w:rsidRDefault="00F23430" w:rsidP="00F23430">
      <w:pPr>
        <w:jc w:val="right"/>
        <w:rPr>
          <w:b/>
          <w:sz w:val="28"/>
          <w:szCs w:val="28"/>
          <w:lang w:val="uk-UA"/>
        </w:rPr>
      </w:pPr>
    </w:p>
    <w:p w:rsidR="00F23430" w:rsidRDefault="00F23430" w:rsidP="00F23430">
      <w:pPr>
        <w:rPr>
          <w:b/>
          <w:sz w:val="28"/>
          <w:szCs w:val="28"/>
          <w:lang w:val="uk-UA"/>
        </w:rPr>
      </w:pPr>
    </w:p>
    <w:p w:rsidR="00F23430" w:rsidRDefault="00F23430" w:rsidP="00F23430">
      <w:pPr>
        <w:rPr>
          <w:b/>
          <w:sz w:val="28"/>
          <w:szCs w:val="28"/>
          <w:lang w:val="uk-UA"/>
        </w:rPr>
      </w:pPr>
      <w:r>
        <w:rPr>
          <w:b/>
          <w:sz w:val="28"/>
          <w:szCs w:val="28"/>
          <w:lang w:val="uk-UA"/>
        </w:rPr>
        <w:t xml:space="preserve">                       </w:t>
      </w:r>
      <w:r w:rsidR="007571AE">
        <w:rPr>
          <w:b/>
          <w:sz w:val="28"/>
          <w:szCs w:val="28"/>
          <w:lang w:val="uk-UA"/>
        </w:rPr>
        <w:t xml:space="preserve">                              </w:t>
      </w:r>
      <w:r>
        <w:rPr>
          <w:b/>
          <w:sz w:val="28"/>
          <w:szCs w:val="28"/>
          <w:lang w:val="uk-UA"/>
        </w:rPr>
        <w:t xml:space="preserve"> ПОЛОЖЕННЯ</w:t>
      </w:r>
    </w:p>
    <w:p w:rsidR="00F23430" w:rsidRDefault="00F23430" w:rsidP="00F23430">
      <w:pPr>
        <w:jc w:val="both"/>
        <w:rPr>
          <w:b/>
          <w:sz w:val="28"/>
          <w:szCs w:val="28"/>
          <w:lang w:val="uk-UA"/>
        </w:rPr>
      </w:pPr>
      <w:r>
        <w:rPr>
          <w:b/>
          <w:sz w:val="28"/>
          <w:szCs w:val="28"/>
          <w:lang w:val="uk-UA"/>
        </w:rPr>
        <w:t xml:space="preserve">Про умови і порядок застосування вахтового методу організації робіт  Бахмацької </w:t>
      </w:r>
      <w:r>
        <w:rPr>
          <w:b/>
          <w:sz w:val="28"/>
          <w:lang w:val="uk-UA"/>
        </w:rPr>
        <w:t>колійної машинної станці</w:t>
      </w:r>
      <w:r w:rsidR="007571AE">
        <w:rPr>
          <w:b/>
          <w:sz w:val="28"/>
          <w:lang w:val="uk-UA"/>
        </w:rPr>
        <w:t>ї</w:t>
      </w:r>
      <w:r>
        <w:rPr>
          <w:b/>
          <w:sz w:val="28"/>
          <w:lang w:val="uk-UA"/>
        </w:rPr>
        <w:t>.</w:t>
      </w:r>
    </w:p>
    <w:p w:rsidR="00F23430" w:rsidRDefault="00F23430" w:rsidP="00F23430">
      <w:pPr>
        <w:jc w:val="both"/>
        <w:rPr>
          <w:sz w:val="28"/>
          <w:szCs w:val="28"/>
          <w:lang w:val="uk-UA"/>
        </w:rPr>
      </w:pPr>
    </w:p>
    <w:p w:rsidR="00F23430" w:rsidRDefault="00F23430" w:rsidP="00F23430">
      <w:pPr>
        <w:ind w:firstLine="709"/>
        <w:jc w:val="both"/>
        <w:rPr>
          <w:color w:val="FF0000"/>
          <w:sz w:val="28"/>
          <w:szCs w:val="28"/>
          <w:lang w:val="uk-UA"/>
        </w:rPr>
      </w:pPr>
      <w:r>
        <w:rPr>
          <w:sz w:val="28"/>
          <w:szCs w:val="28"/>
          <w:lang w:val="uk-UA"/>
        </w:rPr>
        <w:t xml:space="preserve">На підставі </w:t>
      </w:r>
      <w:r>
        <w:rPr>
          <w:rFonts w:eastAsia="Calibri"/>
          <w:sz w:val="28"/>
          <w:szCs w:val="28"/>
          <w:lang w:val="uk-UA"/>
        </w:rPr>
        <w:t xml:space="preserve">Положення про умови застосування вахтового методу організації робіт в акціонерному товаристві «Українська залізниця» (далі – Положення) </w:t>
      </w:r>
      <w:r>
        <w:rPr>
          <w:sz w:val="28"/>
          <w:szCs w:val="28"/>
          <w:lang w:val="uk-UA"/>
        </w:rPr>
        <w:t>затверджене рішенням правління АТ «Укрзалізниця» (протокол від 14.05.2020 № Ц-45/43 </w:t>
      </w:r>
      <w:proofErr w:type="spellStart"/>
      <w:r>
        <w:rPr>
          <w:sz w:val="28"/>
          <w:szCs w:val="28"/>
          <w:lang w:val="uk-UA"/>
        </w:rPr>
        <w:t>Ком.т</w:t>
      </w:r>
      <w:proofErr w:type="spellEnd"/>
      <w:r>
        <w:rPr>
          <w:sz w:val="28"/>
          <w:szCs w:val="28"/>
          <w:lang w:val="uk-UA"/>
        </w:rPr>
        <w:t>.).</w:t>
      </w:r>
    </w:p>
    <w:p w:rsidR="00F23430" w:rsidRDefault="00F23430" w:rsidP="00F23430">
      <w:pPr>
        <w:jc w:val="both"/>
        <w:rPr>
          <w:sz w:val="18"/>
          <w:szCs w:val="18"/>
          <w:lang w:val="uk-UA"/>
        </w:rPr>
      </w:pPr>
    </w:p>
    <w:p w:rsidR="00F23430" w:rsidRDefault="00F23430" w:rsidP="00F23430">
      <w:pPr>
        <w:jc w:val="center"/>
        <w:rPr>
          <w:b/>
          <w:sz w:val="28"/>
          <w:szCs w:val="28"/>
          <w:lang w:val="uk-UA"/>
        </w:rPr>
      </w:pPr>
      <w:r>
        <w:rPr>
          <w:b/>
          <w:sz w:val="28"/>
          <w:szCs w:val="28"/>
          <w:lang w:val="uk-UA"/>
        </w:rPr>
        <w:t>І. Загальні положення</w:t>
      </w:r>
    </w:p>
    <w:p w:rsidR="00F23430" w:rsidRDefault="00F23430" w:rsidP="00F23430">
      <w:pPr>
        <w:ind w:firstLine="708"/>
        <w:jc w:val="both"/>
        <w:rPr>
          <w:sz w:val="28"/>
          <w:szCs w:val="28"/>
          <w:lang w:val="uk-UA"/>
        </w:rPr>
      </w:pPr>
      <w:r>
        <w:rPr>
          <w:sz w:val="28"/>
          <w:szCs w:val="28"/>
          <w:lang w:val="uk-UA"/>
        </w:rPr>
        <w:t>1.1. Положення про умови застосування вахтового методу організації робіт в акціонерному товаристві «Українська залізниця» (далі – Положення) встановлює умови і порядок впровадження у регіональних філіях, філіях АТ «Укрзалізниця» та їхніх структурних (виробничих) підрозділах (далі – підрозділ) особливої форми організації робіт – вахтового методу.</w:t>
      </w:r>
    </w:p>
    <w:p w:rsidR="00F23430" w:rsidRDefault="00F23430" w:rsidP="00F23430">
      <w:pPr>
        <w:shd w:val="clear" w:color="auto" w:fill="FFFFFF"/>
        <w:ind w:firstLine="709"/>
        <w:jc w:val="both"/>
        <w:outlineLvl w:val="2"/>
        <w:rPr>
          <w:sz w:val="28"/>
          <w:szCs w:val="28"/>
          <w:lang w:val="uk-UA" w:eastAsia="uk-UA"/>
        </w:rPr>
      </w:pPr>
      <w:r>
        <w:rPr>
          <w:bCs/>
          <w:sz w:val="28"/>
          <w:szCs w:val="28"/>
          <w:lang w:val="uk-UA" w:eastAsia="uk-UA"/>
        </w:rPr>
        <w:t xml:space="preserve">1.2. Положення розроблено відповідно до Кодексу законів про працю України, </w:t>
      </w:r>
      <w:r>
        <w:rPr>
          <w:sz w:val="28"/>
          <w:szCs w:val="28"/>
          <w:lang w:val="uk-UA" w:eastAsia="uk-UA"/>
        </w:rPr>
        <w:t xml:space="preserve">Закону України «Про охорону праці», </w:t>
      </w:r>
      <w:r>
        <w:rPr>
          <w:bCs/>
          <w:sz w:val="28"/>
          <w:szCs w:val="28"/>
          <w:lang w:val="uk-UA" w:eastAsia="uk-UA"/>
        </w:rPr>
        <w:t xml:space="preserve">Статуту акціонерного товариства «Українська залізниця», затвердженого постановою Кабінету Міністрів України від 02.09.2015 № 735 (в редакції постанови Кабінету Міністрів України </w:t>
      </w:r>
      <w:r>
        <w:rPr>
          <w:rFonts w:eastAsia="Batang"/>
          <w:bCs/>
          <w:sz w:val="28"/>
          <w:szCs w:val="28"/>
          <w:lang w:val="uk-UA" w:eastAsia="ko-KR"/>
        </w:rPr>
        <w:t>від 31.10.2018 № 938</w:t>
      </w:r>
      <w:r>
        <w:rPr>
          <w:bCs/>
          <w:sz w:val="28"/>
          <w:szCs w:val="28"/>
          <w:lang w:val="uk-UA" w:eastAsia="uk-UA"/>
        </w:rPr>
        <w:t>).</w:t>
      </w:r>
    </w:p>
    <w:p w:rsidR="00F23430" w:rsidRDefault="00F23430" w:rsidP="00F23430">
      <w:pPr>
        <w:ind w:firstLine="709"/>
        <w:jc w:val="both"/>
        <w:rPr>
          <w:sz w:val="28"/>
          <w:szCs w:val="28"/>
          <w:lang w:val="uk-UA"/>
        </w:rPr>
      </w:pPr>
      <w:r>
        <w:rPr>
          <w:sz w:val="28"/>
          <w:szCs w:val="28"/>
          <w:lang w:val="uk-UA"/>
        </w:rPr>
        <w:t>1.3. Положення запроваджується з метою ефективного використання трудових ресурсів, робочого часу та підвищення продуктивності праці працівників на роботах, які проводяться поза місцем їх постійного проживання за умов, коли не може бути забезпечене щоденне повернення працівників до місця постійного проживання.</w:t>
      </w:r>
      <w:r>
        <w:rPr>
          <w:sz w:val="28"/>
          <w:szCs w:val="28"/>
          <w:shd w:val="clear" w:color="auto" w:fill="FFFFFF"/>
          <w:lang w:val="uk-UA"/>
        </w:rPr>
        <w:t xml:space="preserve"> </w:t>
      </w:r>
    </w:p>
    <w:p w:rsidR="00F23430" w:rsidRDefault="00F23430" w:rsidP="00F23430">
      <w:pPr>
        <w:ind w:firstLine="709"/>
        <w:jc w:val="both"/>
        <w:rPr>
          <w:sz w:val="28"/>
          <w:szCs w:val="28"/>
          <w:lang w:val="uk-UA"/>
        </w:rPr>
      </w:pPr>
      <w:r>
        <w:rPr>
          <w:sz w:val="28"/>
          <w:szCs w:val="28"/>
          <w:lang w:val="uk-UA"/>
        </w:rPr>
        <w:t xml:space="preserve">1.4. Робота за вахтовим методом організовується за особливим режимом праці, а </w:t>
      </w:r>
      <w:proofErr w:type="spellStart"/>
      <w:r>
        <w:rPr>
          <w:sz w:val="28"/>
          <w:szCs w:val="28"/>
          <w:lang w:val="uk-UA"/>
        </w:rPr>
        <w:t>міжвахтовий</w:t>
      </w:r>
      <w:proofErr w:type="spellEnd"/>
      <w:r>
        <w:rPr>
          <w:sz w:val="28"/>
          <w:szCs w:val="28"/>
          <w:lang w:val="uk-UA"/>
        </w:rPr>
        <w:t xml:space="preserve"> відпочинок надається у місцях постійного проживання.</w:t>
      </w:r>
    </w:p>
    <w:p w:rsidR="00F23430" w:rsidRDefault="00F23430" w:rsidP="00F23430">
      <w:pPr>
        <w:ind w:firstLine="709"/>
        <w:jc w:val="both"/>
        <w:rPr>
          <w:sz w:val="28"/>
          <w:szCs w:val="28"/>
          <w:lang w:val="uk-UA"/>
        </w:rPr>
      </w:pPr>
      <w:r>
        <w:rPr>
          <w:sz w:val="28"/>
          <w:szCs w:val="28"/>
          <w:lang w:val="uk-UA"/>
        </w:rPr>
        <w:t>1.5. Місцем роботи при вахтовому методі вважаються об’єкти (дільниці), на яких безпосередньо здійснюється робота. Переміщення працівників у зв’язку зі зміною місця дислокації об’єктів (дільниць) не вважається переведенням на іншу роботу і не потребує згоди працівників.</w:t>
      </w:r>
    </w:p>
    <w:p w:rsidR="00F23430" w:rsidRDefault="00F23430" w:rsidP="00F23430">
      <w:pPr>
        <w:ind w:firstLine="709"/>
        <w:jc w:val="both"/>
        <w:rPr>
          <w:sz w:val="28"/>
          <w:szCs w:val="28"/>
          <w:lang w:val="uk-UA"/>
        </w:rPr>
      </w:pPr>
      <w:r>
        <w:rPr>
          <w:sz w:val="28"/>
          <w:szCs w:val="28"/>
          <w:lang w:val="uk-UA"/>
        </w:rPr>
        <w:t>Окремі періоди роботи, пов’язані з терміновим її виконанням працівниками, для яких запроваджено вахтовий метод організації робіт, за місцем розташування основного підрозділу (зокрема, терміновий ремонт техніки), вважаються періодом вахти.</w:t>
      </w:r>
    </w:p>
    <w:p w:rsidR="00F23430" w:rsidRDefault="00F23430" w:rsidP="00F23430">
      <w:pPr>
        <w:ind w:firstLine="709"/>
        <w:jc w:val="both"/>
        <w:rPr>
          <w:sz w:val="28"/>
          <w:szCs w:val="28"/>
          <w:lang w:val="uk-UA"/>
        </w:rPr>
      </w:pPr>
      <w:r>
        <w:rPr>
          <w:sz w:val="28"/>
          <w:szCs w:val="28"/>
          <w:lang w:val="uk-UA"/>
        </w:rPr>
        <w:t>1.6. Направлення працівників на вахту не вважається відрядженням.</w:t>
      </w:r>
    </w:p>
    <w:p w:rsidR="00F23430" w:rsidRDefault="00F23430" w:rsidP="00F23430">
      <w:pPr>
        <w:ind w:firstLine="709"/>
        <w:jc w:val="both"/>
        <w:rPr>
          <w:sz w:val="28"/>
          <w:szCs w:val="28"/>
          <w:lang w:val="uk-UA"/>
        </w:rPr>
      </w:pPr>
      <w:r>
        <w:rPr>
          <w:sz w:val="28"/>
          <w:szCs w:val="28"/>
          <w:lang w:val="uk-UA"/>
        </w:rPr>
        <w:t>1.7. Часом вахти вважаються періоди виконання робіт і міжзмінного відпочинку на об’єкті (дільниці).</w:t>
      </w:r>
    </w:p>
    <w:p w:rsidR="00F23430" w:rsidRDefault="00F23430" w:rsidP="00C34E7B">
      <w:pPr>
        <w:ind w:firstLine="709"/>
        <w:jc w:val="both"/>
        <w:rPr>
          <w:sz w:val="28"/>
          <w:szCs w:val="28"/>
          <w:lang w:val="uk-UA"/>
        </w:rPr>
      </w:pPr>
      <w:r>
        <w:rPr>
          <w:sz w:val="28"/>
          <w:szCs w:val="28"/>
          <w:lang w:val="uk-UA"/>
        </w:rPr>
        <w:t>Тривалість роботи на вахті, як правило, не повинна перевищувати двох тижнів, а в окремих випадках за згодою працівників, які працюють вахтовим методом, – одного місяця.</w:t>
      </w:r>
    </w:p>
    <w:p w:rsidR="00F23430" w:rsidRDefault="00F23430" w:rsidP="00F23430">
      <w:pPr>
        <w:ind w:firstLine="709"/>
        <w:jc w:val="both"/>
        <w:rPr>
          <w:sz w:val="28"/>
          <w:szCs w:val="28"/>
          <w:lang w:val="uk-UA"/>
        </w:rPr>
      </w:pPr>
      <w:r>
        <w:rPr>
          <w:sz w:val="28"/>
          <w:szCs w:val="28"/>
          <w:lang w:val="uk-UA"/>
        </w:rPr>
        <w:lastRenderedPageBreak/>
        <w:t>1.8. Працівники на вахті вважаються вахтовим (змінним) персоналом та в період перебування на об’єкті (дільниці) проживають у спеціально обладнаних вагонах, будівлях, тимчасових спорудах соціально-побутового призначення (далі – спеціально обладнані місця) безпосередньо на об’єкті (дільниці) проведення робіт або на мінімальній відстані від нього.</w:t>
      </w:r>
    </w:p>
    <w:p w:rsidR="00F23430" w:rsidRDefault="00F23430" w:rsidP="00F23430">
      <w:pPr>
        <w:ind w:firstLine="709"/>
        <w:jc w:val="both"/>
        <w:rPr>
          <w:sz w:val="28"/>
          <w:szCs w:val="28"/>
          <w:lang w:val="uk-UA"/>
        </w:rPr>
      </w:pPr>
      <w:r>
        <w:rPr>
          <w:sz w:val="28"/>
          <w:szCs w:val="28"/>
          <w:lang w:val="uk-UA"/>
        </w:rPr>
        <w:t xml:space="preserve">1.9. Рішення про організацію робіт вахтовим методом приймається керівництвом підрозділу регіональної філії, філії на визначений період (періоди) або на календарний рік за погодженням з відповідним профспілковим органом. </w:t>
      </w:r>
    </w:p>
    <w:p w:rsidR="00F23430" w:rsidRDefault="00F23430" w:rsidP="00F23430">
      <w:pPr>
        <w:tabs>
          <w:tab w:val="left" w:pos="4117"/>
        </w:tabs>
        <w:ind w:firstLine="709"/>
        <w:jc w:val="center"/>
        <w:rPr>
          <w:b/>
          <w:sz w:val="28"/>
          <w:szCs w:val="28"/>
          <w:lang w:val="uk-UA"/>
        </w:rPr>
      </w:pPr>
      <w:r>
        <w:rPr>
          <w:b/>
          <w:sz w:val="28"/>
          <w:szCs w:val="28"/>
          <w:lang w:val="uk-UA"/>
        </w:rPr>
        <w:t>ІІ. Організація робіт, умови проживання вахтового (змінного) персоналу</w:t>
      </w:r>
    </w:p>
    <w:p w:rsidR="00F23430" w:rsidRDefault="00F23430" w:rsidP="00F23430">
      <w:pPr>
        <w:ind w:firstLine="709"/>
        <w:jc w:val="both"/>
        <w:rPr>
          <w:sz w:val="28"/>
          <w:szCs w:val="28"/>
          <w:lang w:val="uk-UA"/>
        </w:rPr>
      </w:pPr>
      <w:r>
        <w:rPr>
          <w:sz w:val="28"/>
          <w:szCs w:val="28"/>
          <w:lang w:val="uk-UA"/>
        </w:rPr>
        <w:t>2.1. Організація робіт вахтовим методом повинна забезпечувати безперервну комплексну роботу на об’єктах (дільницях) підрозділу. Робота виконується, як правило, бригадами.</w:t>
      </w:r>
    </w:p>
    <w:p w:rsidR="00F23430" w:rsidRDefault="00F23430" w:rsidP="00F23430">
      <w:pPr>
        <w:ind w:firstLine="709"/>
        <w:jc w:val="both"/>
        <w:rPr>
          <w:sz w:val="28"/>
          <w:szCs w:val="28"/>
          <w:lang w:val="uk-UA"/>
        </w:rPr>
      </w:pPr>
      <w:r>
        <w:rPr>
          <w:sz w:val="28"/>
          <w:szCs w:val="28"/>
          <w:lang w:val="uk-UA"/>
        </w:rPr>
        <w:t xml:space="preserve">2.2. Рішення про запровадження вахтового методу організації робіт затверджується наказом керівництва підрозділу за погодженням з відповідним профспілковим органом. </w:t>
      </w:r>
    </w:p>
    <w:p w:rsidR="00F23430" w:rsidRDefault="00F23430" w:rsidP="00F23430">
      <w:pPr>
        <w:ind w:firstLine="709"/>
        <w:jc w:val="both"/>
        <w:rPr>
          <w:sz w:val="28"/>
          <w:szCs w:val="28"/>
          <w:lang w:val="uk-UA"/>
        </w:rPr>
      </w:pPr>
      <w:r>
        <w:rPr>
          <w:sz w:val="28"/>
          <w:szCs w:val="28"/>
          <w:lang w:val="uk-UA"/>
        </w:rPr>
        <w:t>2.3. Перелік професій (посад) працівників, які можуть залучатися до виконання робіт вахтовим методом, встановлюється керівництвом підрозділу за погодженням з відповідним профспілковим органом та вноситься додатком до колективного договору підрозділу.</w:t>
      </w:r>
    </w:p>
    <w:p w:rsidR="00F23430" w:rsidRDefault="00F23430" w:rsidP="00F23430">
      <w:pPr>
        <w:ind w:firstLine="709"/>
        <w:jc w:val="both"/>
        <w:rPr>
          <w:sz w:val="28"/>
          <w:szCs w:val="28"/>
          <w:lang w:val="uk-UA"/>
        </w:rPr>
      </w:pPr>
      <w:r>
        <w:rPr>
          <w:sz w:val="28"/>
          <w:szCs w:val="28"/>
          <w:lang w:val="uk-UA"/>
        </w:rPr>
        <w:t xml:space="preserve">2.4. Укомплектування вахтового (змінного) персоналу забезпечується працівниками, які не мають медичних протипоказань до виконання робіт зазначеним методом, за їх письмовою згодою. </w:t>
      </w:r>
    </w:p>
    <w:p w:rsidR="00F23430" w:rsidRDefault="00F23430" w:rsidP="00F23430">
      <w:pPr>
        <w:ind w:firstLine="709"/>
        <w:jc w:val="both"/>
        <w:rPr>
          <w:sz w:val="28"/>
          <w:szCs w:val="28"/>
          <w:lang w:val="uk-UA"/>
        </w:rPr>
      </w:pPr>
      <w:r>
        <w:rPr>
          <w:sz w:val="28"/>
          <w:szCs w:val="28"/>
          <w:lang w:val="uk-UA"/>
        </w:rPr>
        <w:t>2.5. До роботи вахтовим методом не можуть залучатися працівники, які не досягли 18 років, вагітні жінки, жінки, які мають дітей віком до 3 (6) років або дитину-інваліда.</w:t>
      </w:r>
    </w:p>
    <w:p w:rsidR="00F23430" w:rsidRDefault="00F23430" w:rsidP="00F23430">
      <w:pPr>
        <w:ind w:firstLine="709"/>
        <w:jc w:val="both"/>
        <w:rPr>
          <w:sz w:val="28"/>
          <w:szCs w:val="28"/>
          <w:lang w:val="uk-UA"/>
        </w:rPr>
      </w:pPr>
      <w:r>
        <w:rPr>
          <w:sz w:val="28"/>
          <w:szCs w:val="28"/>
          <w:lang w:val="uk-UA"/>
        </w:rPr>
        <w:t>Жінки, які мають дітей віком до 14 років, можуть залучатися до роботи вахтовим методом тільки за їхньою письмовою згодою.</w:t>
      </w:r>
    </w:p>
    <w:p w:rsidR="00F23430" w:rsidRDefault="00F23430" w:rsidP="00F23430">
      <w:pPr>
        <w:ind w:firstLine="720"/>
        <w:jc w:val="both"/>
        <w:rPr>
          <w:sz w:val="28"/>
          <w:szCs w:val="28"/>
          <w:lang w:val="uk-UA"/>
        </w:rPr>
      </w:pPr>
      <w:r>
        <w:rPr>
          <w:sz w:val="28"/>
          <w:szCs w:val="28"/>
          <w:lang w:val="uk-UA"/>
        </w:rPr>
        <w:t xml:space="preserve">2.6. За згодою сторін до виконання робіт вахтовим методом можуть залучатися особи на умовах строкового трудового договору, укладеного на час виконання певної роботи. </w:t>
      </w:r>
    </w:p>
    <w:p w:rsidR="00F23430" w:rsidRDefault="00F23430" w:rsidP="00F23430">
      <w:pPr>
        <w:ind w:firstLine="720"/>
        <w:jc w:val="both"/>
        <w:rPr>
          <w:sz w:val="28"/>
          <w:szCs w:val="28"/>
          <w:lang w:val="uk-UA"/>
        </w:rPr>
      </w:pPr>
      <w:r>
        <w:rPr>
          <w:sz w:val="28"/>
          <w:szCs w:val="28"/>
          <w:lang w:val="uk-UA"/>
        </w:rPr>
        <w:t>2.7. Переміщення вахтового (змінного) персоналу від місця розташування підрозділу (пункту збору) до місця роботи і у зворотному напрямку здійснюється організовано.</w:t>
      </w:r>
    </w:p>
    <w:p w:rsidR="00F23430" w:rsidRDefault="00F23430" w:rsidP="00F23430">
      <w:pPr>
        <w:ind w:firstLine="708"/>
        <w:jc w:val="both"/>
        <w:rPr>
          <w:sz w:val="28"/>
          <w:szCs w:val="28"/>
          <w:lang w:val="uk-UA"/>
        </w:rPr>
      </w:pPr>
      <w:r>
        <w:rPr>
          <w:sz w:val="28"/>
          <w:szCs w:val="28"/>
          <w:lang w:val="uk-UA"/>
        </w:rPr>
        <w:t>Рішення про маршрут та вид транспорту для переміщення вахтового (змінного) персоналу приймає керівництво підрозділу, а проїзд від місця розташування підрозділу (пункту збору) до місця роботи (об’єкти, дільниці) та у зворотному напрямку оплачується підрозділом.</w:t>
      </w:r>
    </w:p>
    <w:p w:rsidR="00F23430" w:rsidRDefault="00F23430" w:rsidP="00F23430">
      <w:pPr>
        <w:ind w:firstLine="708"/>
        <w:jc w:val="both"/>
        <w:rPr>
          <w:sz w:val="28"/>
          <w:szCs w:val="28"/>
          <w:lang w:val="uk-UA"/>
        </w:rPr>
      </w:pPr>
      <w:r>
        <w:rPr>
          <w:sz w:val="28"/>
          <w:szCs w:val="28"/>
          <w:lang w:val="uk-UA"/>
        </w:rPr>
        <w:t>Для працівників, які працюють за вахтовим методом організації робіт, на окремі періоди технічного обслуговування чи ремонту залізнично-будівельних машин, обумовлені технологічним процесом та специфікою роботи, що проводяться у місці дислокації підрозділу, застосовується організація праці за вахтовим методом.</w:t>
      </w:r>
    </w:p>
    <w:p w:rsidR="00F23430" w:rsidRDefault="00F23430" w:rsidP="00F23430">
      <w:pPr>
        <w:ind w:firstLine="720"/>
        <w:jc w:val="both"/>
        <w:rPr>
          <w:sz w:val="28"/>
          <w:szCs w:val="28"/>
          <w:lang w:val="uk-UA"/>
        </w:rPr>
      </w:pPr>
      <w:r>
        <w:rPr>
          <w:sz w:val="28"/>
          <w:szCs w:val="28"/>
          <w:lang w:val="uk-UA"/>
        </w:rPr>
        <w:t xml:space="preserve">Порядок оплати проїзду вахтового (змінного) персоналу розробляється у підрозділі за погодженням з відповідним профспілковим органом з урахуванням галузевих нормативних документів та специфіки роботи підрозділу. </w:t>
      </w:r>
    </w:p>
    <w:p w:rsidR="00F23430" w:rsidRDefault="00F23430" w:rsidP="00C34E7B">
      <w:pPr>
        <w:ind w:firstLine="720"/>
        <w:jc w:val="both"/>
        <w:rPr>
          <w:sz w:val="28"/>
          <w:szCs w:val="28"/>
          <w:lang w:val="uk-UA"/>
        </w:rPr>
      </w:pPr>
      <w:r>
        <w:rPr>
          <w:sz w:val="28"/>
          <w:szCs w:val="28"/>
          <w:lang w:val="uk-UA"/>
        </w:rPr>
        <w:lastRenderedPageBreak/>
        <w:t>2.8. У разі коли працівник з поважних причин вчасно не прибув до пункту збору і до об’єкта (дільниці) прямував самостійно, керівництво підрозділу за рахунок коштів підрозділу відшкодовує йому транспортні витрати у порядку, встановленому в АТ «Укрзалізниця».</w:t>
      </w:r>
    </w:p>
    <w:p w:rsidR="00F23430" w:rsidRDefault="00F23430" w:rsidP="00F23430">
      <w:pPr>
        <w:ind w:firstLine="709"/>
        <w:jc w:val="both"/>
        <w:rPr>
          <w:sz w:val="28"/>
          <w:szCs w:val="28"/>
          <w:lang w:val="uk-UA"/>
        </w:rPr>
      </w:pPr>
      <w:r>
        <w:rPr>
          <w:sz w:val="28"/>
          <w:szCs w:val="28"/>
          <w:lang w:val="uk-UA"/>
        </w:rPr>
        <w:t>2.9. Спеціально обладнані місця для проживання вахтового (змінного) персоналу (як правило, вагони), призначені для забезпечення його життєдіяльності в період відпочинку, повинні відповідати чинним нормативно-правовим актам з охорони праці, пожежним і санітарно-гігієнічним нормам.</w:t>
      </w:r>
    </w:p>
    <w:p w:rsidR="00F23430" w:rsidRDefault="00F23430" w:rsidP="00F23430">
      <w:pPr>
        <w:tabs>
          <w:tab w:val="left" w:pos="1260"/>
        </w:tabs>
        <w:ind w:firstLine="709"/>
        <w:jc w:val="both"/>
        <w:rPr>
          <w:sz w:val="28"/>
          <w:szCs w:val="28"/>
          <w:lang w:val="uk-UA"/>
        </w:rPr>
      </w:pPr>
      <w:r>
        <w:rPr>
          <w:sz w:val="28"/>
          <w:szCs w:val="28"/>
          <w:lang w:val="uk-UA"/>
        </w:rPr>
        <w:t>2.10. Відповідальність за організацію житлово-побутових умов та утримання їх в належному стані для вахтового (змінного) персоналу, а також забезпечення харчуванням, аптечками з медикаментами для надання першої медичної допомоги, засобами індивідуального захисту покладається на керівництво підрозділу.</w:t>
      </w:r>
    </w:p>
    <w:p w:rsidR="00F23430" w:rsidRDefault="00F23430" w:rsidP="00F23430">
      <w:pPr>
        <w:tabs>
          <w:tab w:val="left" w:pos="1260"/>
        </w:tabs>
        <w:ind w:firstLine="709"/>
        <w:jc w:val="both"/>
        <w:rPr>
          <w:sz w:val="28"/>
          <w:szCs w:val="28"/>
          <w:lang w:val="uk-UA"/>
        </w:rPr>
      </w:pPr>
      <w:r>
        <w:rPr>
          <w:sz w:val="28"/>
          <w:szCs w:val="28"/>
          <w:lang w:val="uk-UA"/>
        </w:rPr>
        <w:t>2.11. Місця для відпочинку між змінами для вахтового (змінного) персоналу можуть бути створені у найманих житлових приміщеннях.</w:t>
      </w:r>
    </w:p>
    <w:p w:rsidR="00F23430" w:rsidRDefault="00F23430" w:rsidP="00F23430">
      <w:pPr>
        <w:ind w:firstLine="709"/>
        <w:jc w:val="both"/>
        <w:rPr>
          <w:sz w:val="28"/>
          <w:szCs w:val="28"/>
          <w:lang w:val="uk-UA"/>
        </w:rPr>
      </w:pPr>
      <w:r>
        <w:rPr>
          <w:sz w:val="28"/>
          <w:szCs w:val="28"/>
          <w:lang w:val="uk-UA"/>
        </w:rPr>
        <w:t xml:space="preserve">2.12. Проживання працівників у період </w:t>
      </w:r>
      <w:proofErr w:type="spellStart"/>
      <w:r>
        <w:rPr>
          <w:sz w:val="28"/>
          <w:szCs w:val="28"/>
          <w:lang w:val="uk-UA"/>
        </w:rPr>
        <w:t>міжвахтового</w:t>
      </w:r>
      <w:proofErr w:type="spellEnd"/>
      <w:r>
        <w:rPr>
          <w:sz w:val="28"/>
          <w:szCs w:val="28"/>
          <w:lang w:val="uk-UA"/>
        </w:rPr>
        <w:t xml:space="preserve"> відпочинку в спеціально обладнаних місцях не допускається.</w:t>
      </w:r>
    </w:p>
    <w:p w:rsidR="00F23430" w:rsidRDefault="00F23430" w:rsidP="00F23430">
      <w:pPr>
        <w:jc w:val="center"/>
        <w:rPr>
          <w:b/>
          <w:sz w:val="28"/>
          <w:szCs w:val="28"/>
          <w:lang w:val="uk-UA"/>
        </w:rPr>
      </w:pPr>
      <w:r>
        <w:rPr>
          <w:b/>
          <w:sz w:val="28"/>
          <w:szCs w:val="28"/>
          <w:lang w:val="uk-UA"/>
        </w:rPr>
        <w:t>ІІІ. Режим праці і відпочинку, облік робочого часу</w:t>
      </w:r>
    </w:p>
    <w:p w:rsidR="00F23430" w:rsidRDefault="00F23430" w:rsidP="00F23430">
      <w:pPr>
        <w:tabs>
          <w:tab w:val="left" w:pos="1260"/>
        </w:tabs>
        <w:ind w:firstLine="709"/>
        <w:jc w:val="both"/>
        <w:rPr>
          <w:sz w:val="28"/>
          <w:szCs w:val="28"/>
          <w:lang w:val="uk-UA"/>
        </w:rPr>
      </w:pPr>
      <w:r>
        <w:rPr>
          <w:sz w:val="28"/>
          <w:szCs w:val="28"/>
          <w:lang w:val="uk-UA"/>
        </w:rPr>
        <w:t>3.1. При застосуванні вахтового методу організації робіт встановлюється підсумований облік робочого часу, при цьому обліковий період, тривалість зміни і відпочинку регламентуються графіками змінності, які затверджуються керівництвом підрозділу за погодженням з відповідним профспілковим органом.</w:t>
      </w:r>
    </w:p>
    <w:p w:rsidR="00F23430" w:rsidRDefault="00F23430" w:rsidP="00F23430">
      <w:pPr>
        <w:ind w:left="72" w:firstLine="636"/>
        <w:jc w:val="both"/>
        <w:rPr>
          <w:sz w:val="28"/>
          <w:szCs w:val="28"/>
          <w:lang w:val="uk-UA"/>
        </w:rPr>
      </w:pPr>
      <w:r>
        <w:rPr>
          <w:sz w:val="28"/>
          <w:szCs w:val="28"/>
          <w:lang w:val="uk-UA"/>
        </w:rPr>
        <w:t>Час відпочинку під час вахти може використовуватися вахтовим (змінним) персоналом на свій розсуд.</w:t>
      </w:r>
    </w:p>
    <w:p w:rsidR="00F23430" w:rsidRDefault="00F23430" w:rsidP="00F23430">
      <w:pPr>
        <w:tabs>
          <w:tab w:val="left" w:pos="1260"/>
        </w:tabs>
        <w:ind w:firstLine="709"/>
        <w:jc w:val="both"/>
        <w:rPr>
          <w:sz w:val="28"/>
          <w:szCs w:val="28"/>
          <w:lang w:val="uk-UA"/>
        </w:rPr>
      </w:pPr>
      <w:r>
        <w:rPr>
          <w:sz w:val="28"/>
          <w:szCs w:val="28"/>
          <w:lang w:val="uk-UA"/>
        </w:rPr>
        <w:t>3.2. У графіках роботи зазначається початок і закінчення вахти, тривалість відпочинку між вахтами.</w:t>
      </w:r>
    </w:p>
    <w:p w:rsidR="00F23430" w:rsidRDefault="00F23430" w:rsidP="00F23430">
      <w:pPr>
        <w:tabs>
          <w:tab w:val="left" w:pos="1260"/>
        </w:tabs>
        <w:ind w:firstLine="709"/>
        <w:jc w:val="both"/>
        <w:rPr>
          <w:sz w:val="28"/>
          <w:szCs w:val="28"/>
          <w:lang w:val="uk-UA"/>
        </w:rPr>
      </w:pPr>
      <w:r>
        <w:rPr>
          <w:sz w:val="28"/>
          <w:szCs w:val="28"/>
          <w:lang w:val="uk-UA"/>
        </w:rPr>
        <w:t>З графіком на весь період запровадження вахтового методу працівники повинні бути ознайомлені не пізніше ніж за три дні до його початку.</w:t>
      </w:r>
    </w:p>
    <w:p w:rsidR="00F23430" w:rsidRDefault="00F23430" w:rsidP="00F23430">
      <w:pPr>
        <w:tabs>
          <w:tab w:val="left" w:pos="1260"/>
        </w:tabs>
        <w:ind w:firstLine="709"/>
        <w:jc w:val="both"/>
        <w:rPr>
          <w:sz w:val="28"/>
          <w:szCs w:val="28"/>
          <w:lang w:val="uk-UA"/>
        </w:rPr>
      </w:pPr>
      <w:r>
        <w:rPr>
          <w:sz w:val="28"/>
          <w:szCs w:val="28"/>
          <w:lang w:val="uk-UA"/>
        </w:rPr>
        <w:t>3.3. Тривалість щоденної роботи вахтовим (змінним) персоналом під час вахти не може перевищувати 12 годин, при цьому повинна бути дотримана норма робочого часу за обліковий період.</w:t>
      </w:r>
    </w:p>
    <w:p w:rsidR="00F23430" w:rsidRDefault="00F23430" w:rsidP="00F23430">
      <w:pPr>
        <w:tabs>
          <w:tab w:val="left" w:pos="1260"/>
        </w:tabs>
        <w:ind w:firstLine="709"/>
        <w:jc w:val="both"/>
        <w:rPr>
          <w:sz w:val="28"/>
          <w:szCs w:val="28"/>
          <w:lang w:val="uk-UA"/>
        </w:rPr>
      </w:pPr>
      <w:r>
        <w:rPr>
          <w:sz w:val="28"/>
          <w:szCs w:val="28"/>
          <w:lang w:val="uk-UA"/>
        </w:rPr>
        <w:t xml:space="preserve">3.4. Обліковий період вахти охоплює весь робочий час, час у дорозі від місця розташування підрозділу або від пункту збору (далі – місце збору) до місця роботи і зворотно та час </w:t>
      </w:r>
      <w:proofErr w:type="spellStart"/>
      <w:r>
        <w:rPr>
          <w:sz w:val="28"/>
          <w:szCs w:val="28"/>
          <w:lang w:val="uk-UA"/>
        </w:rPr>
        <w:t>міжвахтового</w:t>
      </w:r>
      <w:proofErr w:type="spellEnd"/>
      <w:r>
        <w:rPr>
          <w:sz w:val="28"/>
          <w:szCs w:val="28"/>
          <w:lang w:val="uk-UA"/>
        </w:rPr>
        <w:t xml:space="preserve"> відпочинку.</w:t>
      </w:r>
    </w:p>
    <w:p w:rsidR="00F23430" w:rsidRDefault="00F23430" w:rsidP="00F23430">
      <w:pPr>
        <w:tabs>
          <w:tab w:val="left" w:pos="1260"/>
        </w:tabs>
        <w:ind w:firstLine="709"/>
        <w:jc w:val="both"/>
        <w:rPr>
          <w:sz w:val="28"/>
          <w:szCs w:val="28"/>
          <w:lang w:val="uk-UA"/>
        </w:rPr>
      </w:pPr>
      <w:r>
        <w:rPr>
          <w:sz w:val="28"/>
          <w:szCs w:val="28"/>
          <w:lang w:val="uk-UA"/>
        </w:rPr>
        <w:t xml:space="preserve">Тривалість щоденного міжзмінного відпочинку з урахуванням обідньої перерви може бути скорочена, але має становити не менше ніж 12 годин на добу. Невикористані години щоденного (міжзмінного) відпочинку, а також дні щотижневого відпочинку (вихідні дні) підсумовуються та надаються у вигляді додаткових вільних від роботи днів (дні </w:t>
      </w:r>
      <w:proofErr w:type="spellStart"/>
      <w:r>
        <w:rPr>
          <w:sz w:val="28"/>
          <w:szCs w:val="28"/>
          <w:lang w:val="uk-UA"/>
        </w:rPr>
        <w:t>міжвахтового</w:t>
      </w:r>
      <w:proofErr w:type="spellEnd"/>
      <w:r>
        <w:rPr>
          <w:sz w:val="28"/>
          <w:szCs w:val="28"/>
          <w:lang w:val="uk-UA"/>
        </w:rPr>
        <w:t xml:space="preserve"> відпочинку) протягом облікового періоду.</w:t>
      </w:r>
    </w:p>
    <w:p w:rsidR="00F23430" w:rsidRDefault="00F23430" w:rsidP="00F23430">
      <w:pPr>
        <w:tabs>
          <w:tab w:val="left" w:pos="1260"/>
        </w:tabs>
        <w:ind w:firstLine="709"/>
        <w:jc w:val="both"/>
        <w:rPr>
          <w:sz w:val="28"/>
          <w:szCs w:val="28"/>
          <w:lang w:val="uk-UA"/>
        </w:rPr>
      </w:pPr>
      <w:r>
        <w:rPr>
          <w:sz w:val="28"/>
          <w:szCs w:val="28"/>
          <w:lang w:val="uk-UA"/>
        </w:rPr>
        <w:t>3.5. Тривалість робочого часу за обліковий період вахти не повинна перевищувати нормативну тривалість робочого часу за цей період, розраховану відповідно до норм чинного законодавства.</w:t>
      </w:r>
    </w:p>
    <w:p w:rsidR="00F23430" w:rsidRDefault="00F23430" w:rsidP="00F23430">
      <w:pPr>
        <w:tabs>
          <w:tab w:val="left" w:pos="1260"/>
        </w:tabs>
        <w:ind w:firstLine="709"/>
        <w:jc w:val="both"/>
        <w:rPr>
          <w:sz w:val="28"/>
          <w:szCs w:val="28"/>
          <w:lang w:val="uk-UA"/>
        </w:rPr>
      </w:pPr>
      <w:r>
        <w:rPr>
          <w:sz w:val="28"/>
          <w:szCs w:val="28"/>
          <w:lang w:val="uk-UA"/>
        </w:rPr>
        <w:t>3.6. Облік робочого часу і часу відпочинку ведеться за працівником за місяць, наростаючим підсумком за обліковий період.</w:t>
      </w:r>
    </w:p>
    <w:p w:rsidR="00F23430" w:rsidRDefault="00F23430" w:rsidP="00F23430">
      <w:pPr>
        <w:tabs>
          <w:tab w:val="left" w:pos="1260"/>
        </w:tabs>
        <w:ind w:firstLine="709"/>
        <w:jc w:val="both"/>
        <w:rPr>
          <w:sz w:val="28"/>
          <w:szCs w:val="28"/>
          <w:lang w:val="uk-UA"/>
        </w:rPr>
      </w:pPr>
      <w:r>
        <w:rPr>
          <w:sz w:val="28"/>
          <w:szCs w:val="28"/>
          <w:lang w:val="uk-UA"/>
        </w:rPr>
        <w:t xml:space="preserve">3.7. Час перебування в дорозі від місця збору до місця виконання робіт і в зворотному напрямку, що припадає на дні </w:t>
      </w:r>
      <w:proofErr w:type="spellStart"/>
      <w:r>
        <w:rPr>
          <w:sz w:val="28"/>
          <w:szCs w:val="28"/>
          <w:lang w:val="uk-UA"/>
        </w:rPr>
        <w:t>міжвахтового</w:t>
      </w:r>
      <w:proofErr w:type="spellEnd"/>
      <w:r>
        <w:rPr>
          <w:sz w:val="28"/>
          <w:szCs w:val="28"/>
          <w:lang w:val="uk-UA"/>
        </w:rPr>
        <w:t xml:space="preserve"> відпочинку, до </w:t>
      </w:r>
      <w:r>
        <w:rPr>
          <w:sz w:val="28"/>
          <w:szCs w:val="28"/>
          <w:lang w:val="uk-UA"/>
        </w:rPr>
        <w:lastRenderedPageBreak/>
        <w:t xml:space="preserve">робочого часу не зараховується, але оплачується відповідно до п. 4.2 цього Положення. </w:t>
      </w:r>
      <w:proofErr w:type="spellStart"/>
      <w:r>
        <w:rPr>
          <w:sz w:val="28"/>
          <w:szCs w:val="28"/>
          <w:lang w:val="uk-UA"/>
        </w:rPr>
        <w:t>Міжвахтовий</w:t>
      </w:r>
      <w:proofErr w:type="spellEnd"/>
      <w:r>
        <w:rPr>
          <w:sz w:val="28"/>
          <w:szCs w:val="28"/>
          <w:lang w:val="uk-UA"/>
        </w:rPr>
        <w:t xml:space="preserve"> відпочинок надається працівникам тільки у місцях їх постійного проживання.</w:t>
      </w:r>
    </w:p>
    <w:p w:rsidR="00F23430" w:rsidRDefault="00F23430" w:rsidP="00C34E7B">
      <w:pPr>
        <w:tabs>
          <w:tab w:val="left" w:pos="1260"/>
        </w:tabs>
        <w:ind w:firstLine="709"/>
        <w:jc w:val="both"/>
        <w:rPr>
          <w:sz w:val="28"/>
          <w:szCs w:val="28"/>
          <w:lang w:val="uk-UA"/>
        </w:rPr>
      </w:pPr>
      <w:r>
        <w:rPr>
          <w:sz w:val="28"/>
          <w:szCs w:val="28"/>
          <w:lang w:val="uk-UA"/>
        </w:rPr>
        <w:t>3.8. Нормативна кількість годин робочого часу визначається виходячи з п’ятиденного робочого тижня і тривалості зміни 8 годин та скороченої на 1 годину (до 7 годин) напередодні святкових днів.</w:t>
      </w:r>
    </w:p>
    <w:p w:rsidR="00F23430" w:rsidRDefault="00F23430" w:rsidP="00F23430">
      <w:pPr>
        <w:tabs>
          <w:tab w:val="left" w:pos="1260"/>
        </w:tabs>
        <w:ind w:firstLine="709"/>
        <w:jc w:val="both"/>
        <w:rPr>
          <w:sz w:val="28"/>
          <w:szCs w:val="28"/>
          <w:lang w:val="uk-UA"/>
        </w:rPr>
      </w:pPr>
      <w:r>
        <w:rPr>
          <w:sz w:val="28"/>
          <w:szCs w:val="28"/>
          <w:lang w:val="uk-UA"/>
        </w:rPr>
        <w:t>Для вахтового (змінного) персоналу, зайнятого на цілодобових роботах, нормативна кількість годин визначається виходячи з шестиденного робочого тижня з тривалістю щоденної роботи 7 годин з урахуванням скороченого робочого часу напередодні вихідних днів – до 5 годин і святкових – на 1 годину.</w:t>
      </w:r>
    </w:p>
    <w:p w:rsidR="00F23430" w:rsidRDefault="00F23430" w:rsidP="00F23430">
      <w:pPr>
        <w:tabs>
          <w:tab w:val="left" w:pos="1260"/>
        </w:tabs>
        <w:ind w:firstLine="709"/>
        <w:jc w:val="both"/>
        <w:rPr>
          <w:sz w:val="28"/>
          <w:szCs w:val="28"/>
          <w:lang w:val="uk-UA"/>
        </w:rPr>
      </w:pPr>
      <w:r>
        <w:rPr>
          <w:sz w:val="28"/>
          <w:szCs w:val="28"/>
          <w:lang w:val="uk-UA"/>
        </w:rPr>
        <w:t>3.9. У випадках відпустки, виконання державних або громадських обов’язків, тимчасової непрацездатності нормативна кількість годин робочого часу коригується (перераховується) шляхом виключення годин за затвердженим графіком роботи, що припали на дні зазначеного увільнення від роботи.</w:t>
      </w:r>
    </w:p>
    <w:p w:rsidR="00F23430" w:rsidRDefault="00F23430" w:rsidP="00F23430">
      <w:pPr>
        <w:tabs>
          <w:tab w:val="left" w:pos="1260"/>
        </w:tabs>
        <w:ind w:firstLine="709"/>
        <w:jc w:val="both"/>
        <w:rPr>
          <w:sz w:val="28"/>
          <w:szCs w:val="28"/>
          <w:lang w:val="uk-UA"/>
        </w:rPr>
      </w:pPr>
      <w:r>
        <w:rPr>
          <w:sz w:val="28"/>
          <w:szCs w:val="28"/>
          <w:lang w:val="uk-UA"/>
        </w:rPr>
        <w:t xml:space="preserve">3.10. Щорічні основна та додаткова відпустки працівникам, які працюють вахтовим методом організації робіт, надаються на загальних підставах відповідно до законодавства після закінчення </w:t>
      </w:r>
      <w:proofErr w:type="spellStart"/>
      <w:r>
        <w:rPr>
          <w:sz w:val="28"/>
          <w:szCs w:val="28"/>
          <w:lang w:val="uk-UA"/>
        </w:rPr>
        <w:t>міжвахтового</w:t>
      </w:r>
      <w:proofErr w:type="spellEnd"/>
      <w:r>
        <w:rPr>
          <w:sz w:val="28"/>
          <w:szCs w:val="28"/>
          <w:lang w:val="uk-UA"/>
        </w:rPr>
        <w:t xml:space="preserve"> відпочинку. </w:t>
      </w:r>
    </w:p>
    <w:p w:rsidR="00F23430" w:rsidRDefault="00F23430" w:rsidP="00F23430">
      <w:pPr>
        <w:tabs>
          <w:tab w:val="left" w:pos="1260"/>
        </w:tabs>
        <w:ind w:firstLine="709"/>
        <w:jc w:val="both"/>
        <w:rPr>
          <w:sz w:val="28"/>
          <w:szCs w:val="28"/>
          <w:lang w:val="uk-UA"/>
        </w:rPr>
      </w:pPr>
      <w:r>
        <w:rPr>
          <w:sz w:val="28"/>
          <w:szCs w:val="28"/>
          <w:lang w:val="uk-UA"/>
        </w:rPr>
        <w:t xml:space="preserve">Коли закінчення відпустки працівника припадає на дні </w:t>
      </w:r>
      <w:proofErr w:type="spellStart"/>
      <w:r>
        <w:rPr>
          <w:sz w:val="28"/>
          <w:szCs w:val="28"/>
          <w:lang w:val="uk-UA"/>
        </w:rPr>
        <w:t>міжвахтового</w:t>
      </w:r>
      <w:proofErr w:type="spellEnd"/>
      <w:r>
        <w:rPr>
          <w:sz w:val="28"/>
          <w:szCs w:val="28"/>
          <w:lang w:val="uk-UA"/>
        </w:rPr>
        <w:t xml:space="preserve"> відпочинку зміни, в якій він працює, то йому може надаватися інша тимчасова робота або працівник може переводитися за згодою в іншу зміну.</w:t>
      </w:r>
    </w:p>
    <w:p w:rsidR="00F23430" w:rsidRDefault="00F23430" w:rsidP="00F23430">
      <w:pPr>
        <w:tabs>
          <w:tab w:val="left" w:pos="1260"/>
        </w:tabs>
        <w:ind w:firstLine="709"/>
        <w:jc w:val="both"/>
        <w:rPr>
          <w:sz w:val="28"/>
          <w:szCs w:val="28"/>
          <w:lang w:val="uk-UA"/>
        </w:rPr>
      </w:pPr>
      <w:r>
        <w:rPr>
          <w:sz w:val="28"/>
          <w:szCs w:val="28"/>
          <w:lang w:val="uk-UA"/>
        </w:rPr>
        <w:t xml:space="preserve">3.11. Працівники, які працюють вахтовим методом організації робіт, проходять періодичний медичний огляд у дні </w:t>
      </w:r>
      <w:proofErr w:type="spellStart"/>
      <w:r>
        <w:rPr>
          <w:sz w:val="28"/>
          <w:szCs w:val="28"/>
          <w:lang w:val="uk-UA"/>
        </w:rPr>
        <w:t>міжвахтового</w:t>
      </w:r>
      <w:proofErr w:type="spellEnd"/>
      <w:r>
        <w:rPr>
          <w:sz w:val="28"/>
          <w:szCs w:val="28"/>
          <w:lang w:val="uk-UA"/>
        </w:rPr>
        <w:t xml:space="preserve"> відпочинку, компенсація за дні якого, здійснюється згідно з умовами колективного договору з розрахунку для працівників з п’ятиденним робочим тижнем – 8 годин, шестиденним – 7 годин.</w:t>
      </w:r>
    </w:p>
    <w:p w:rsidR="00F23430" w:rsidRDefault="00F23430" w:rsidP="00F23430">
      <w:pPr>
        <w:jc w:val="center"/>
        <w:rPr>
          <w:b/>
          <w:sz w:val="28"/>
          <w:szCs w:val="28"/>
          <w:lang w:val="uk-UA"/>
        </w:rPr>
      </w:pPr>
      <w:r>
        <w:rPr>
          <w:b/>
          <w:sz w:val="28"/>
          <w:szCs w:val="28"/>
          <w:lang w:val="uk-UA"/>
        </w:rPr>
        <w:t>ІV. Оплата праці</w:t>
      </w:r>
    </w:p>
    <w:p w:rsidR="00F23430" w:rsidRDefault="00F23430" w:rsidP="00F23430">
      <w:pPr>
        <w:tabs>
          <w:tab w:val="left" w:pos="1260"/>
        </w:tabs>
        <w:ind w:firstLine="709"/>
        <w:jc w:val="both"/>
        <w:rPr>
          <w:sz w:val="28"/>
          <w:szCs w:val="28"/>
          <w:lang w:val="uk-UA"/>
        </w:rPr>
      </w:pPr>
      <w:r>
        <w:rPr>
          <w:sz w:val="28"/>
          <w:szCs w:val="28"/>
          <w:lang w:val="uk-UA"/>
        </w:rPr>
        <w:t>4.1. Оплата праці під час вахтового методу організації робіт здійснюється для працівників з відрядною оплатою праці за обсягами виконаних робіт згідно з чинними нормами і розцінками, для працівників з погодинною оплатою праці – за фактично відпрацьований час відповідно до встановлених годинних тарифних ставок або посадових (місячних) окладів.</w:t>
      </w:r>
    </w:p>
    <w:p w:rsidR="00F23430" w:rsidRDefault="00F23430" w:rsidP="00F23430">
      <w:pPr>
        <w:tabs>
          <w:tab w:val="left" w:pos="1260"/>
        </w:tabs>
        <w:ind w:firstLine="709"/>
        <w:jc w:val="both"/>
        <w:rPr>
          <w:sz w:val="28"/>
          <w:szCs w:val="28"/>
          <w:lang w:val="uk-UA"/>
        </w:rPr>
      </w:pPr>
      <w:r>
        <w:rPr>
          <w:sz w:val="28"/>
          <w:szCs w:val="28"/>
          <w:lang w:val="uk-UA"/>
        </w:rPr>
        <w:t>4.2. Час перебування в дорозі від місця збору до місця виконання робіт і в зворотному напрямку, який обліковується окремо, не включається до робочого часу і оплачується із розрахунку 7 годин за 24 години проїзду за тарифними ставками або посадовими (місячними) окладами без нарахування будь-яких доплат, надбавок і премій.</w:t>
      </w:r>
    </w:p>
    <w:p w:rsidR="00F23430" w:rsidRDefault="00F23430" w:rsidP="00F23430">
      <w:pPr>
        <w:tabs>
          <w:tab w:val="left" w:pos="1260"/>
        </w:tabs>
        <w:ind w:firstLine="709"/>
        <w:jc w:val="both"/>
        <w:rPr>
          <w:sz w:val="28"/>
          <w:szCs w:val="28"/>
          <w:lang w:val="uk-UA"/>
        </w:rPr>
      </w:pPr>
      <w:r>
        <w:rPr>
          <w:sz w:val="28"/>
          <w:szCs w:val="28"/>
          <w:lang w:val="uk-UA"/>
        </w:rPr>
        <w:t xml:space="preserve">4.3. У разі тимчасової непрацездатності працівника всі календарні дні, визначені листком непрацездатності, які припадають як на період вахти, так і на дні </w:t>
      </w:r>
      <w:proofErr w:type="spellStart"/>
      <w:r>
        <w:rPr>
          <w:sz w:val="28"/>
          <w:szCs w:val="28"/>
          <w:lang w:val="uk-UA"/>
        </w:rPr>
        <w:t>міжвахтового</w:t>
      </w:r>
      <w:proofErr w:type="spellEnd"/>
      <w:r>
        <w:rPr>
          <w:sz w:val="28"/>
          <w:szCs w:val="28"/>
          <w:lang w:val="uk-UA"/>
        </w:rPr>
        <w:t xml:space="preserve"> відпочинку, оплачуються відповідно до законодавства. </w:t>
      </w:r>
    </w:p>
    <w:p w:rsidR="00F23430" w:rsidRDefault="00F23430" w:rsidP="00F23430">
      <w:pPr>
        <w:tabs>
          <w:tab w:val="left" w:pos="1260"/>
        </w:tabs>
        <w:jc w:val="center"/>
        <w:rPr>
          <w:b/>
          <w:sz w:val="28"/>
          <w:szCs w:val="28"/>
          <w:lang w:val="uk-UA"/>
        </w:rPr>
      </w:pPr>
      <w:r>
        <w:rPr>
          <w:b/>
          <w:sz w:val="28"/>
          <w:szCs w:val="28"/>
          <w:lang w:val="uk-UA"/>
        </w:rPr>
        <w:t>V. Компенсація за роботу вахтовим методом</w:t>
      </w:r>
    </w:p>
    <w:p w:rsidR="00F23430" w:rsidRDefault="00F23430" w:rsidP="00F23430">
      <w:pPr>
        <w:tabs>
          <w:tab w:val="left" w:pos="1260"/>
        </w:tabs>
        <w:ind w:firstLine="709"/>
        <w:jc w:val="both"/>
        <w:rPr>
          <w:sz w:val="28"/>
          <w:szCs w:val="28"/>
          <w:lang w:val="uk-UA"/>
        </w:rPr>
      </w:pPr>
      <w:r>
        <w:rPr>
          <w:sz w:val="28"/>
          <w:szCs w:val="28"/>
          <w:lang w:val="uk-UA"/>
        </w:rPr>
        <w:t>5.1. Вахтовому (змінному) персоналу за кожну добу роботи на об’єкті в період вахти, а також за фактичні дні перебування в дорозі від місця збору до місця роботи і в зворотному напрямку виплачується надбавка за вахтовий метод роботи в розмірі 100 відсотків добових, встановлених при відрядженні в межах України для працівників АТ «Укрзалізниця».</w:t>
      </w:r>
    </w:p>
    <w:p w:rsidR="00F23430" w:rsidRDefault="00F23430" w:rsidP="00F23430">
      <w:pPr>
        <w:tabs>
          <w:tab w:val="left" w:pos="1260"/>
        </w:tabs>
        <w:ind w:firstLine="709"/>
        <w:jc w:val="both"/>
        <w:rPr>
          <w:sz w:val="28"/>
          <w:szCs w:val="28"/>
          <w:lang w:val="uk-UA"/>
        </w:rPr>
      </w:pPr>
      <w:r>
        <w:rPr>
          <w:sz w:val="28"/>
          <w:szCs w:val="28"/>
          <w:lang w:val="uk-UA"/>
        </w:rPr>
        <w:lastRenderedPageBreak/>
        <w:t>5.2. Працівникам, що отримують надбавку за вахтовий метод, інші види компенсацій (за пересувний або роз’їзний характер роботи, польове забезпечення) не виплачуються.</w:t>
      </w:r>
    </w:p>
    <w:p w:rsidR="00F23430" w:rsidRDefault="00F23430" w:rsidP="00F23430">
      <w:pPr>
        <w:tabs>
          <w:tab w:val="left" w:pos="1260"/>
        </w:tabs>
        <w:ind w:firstLine="709"/>
        <w:jc w:val="both"/>
        <w:rPr>
          <w:sz w:val="28"/>
          <w:szCs w:val="28"/>
          <w:lang w:val="uk-UA"/>
        </w:rPr>
      </w:pPr>
      <w:r>
        <w:rPr>
          <w:sz w:val="28"/>
          <w:szCs w:val="28"/>
          <w:lang w:val="uk-UA"/>
        </w:rPr>
        <w:t>5.3. Надбавка за вахтовий метод при визначенні середнього заробітку у всіх випадках його збереження не враховується.</w:t>
      </w:r>
    </w:p>
    <w:p w:rsidR="00F23430" w:rsidRDefault="00F23430" w:rsidP="00C34E7B">
      <w:pPr>
        <w:tabs>
          <w:tab w:val="left" w:pos="1260"/>
        </w:tabs>
        <w:ind w:firstLine="709"/>
        <w:jc w:val="both"/>
        <w:rPr>
          <w:sz w:val="28"/>
          <w:szCs w:val="28"/>
          <w:lang w:val="uk-UA"/>
        </w:rPr>
      </w:pPr>
      <w:r>
        <w:rPr>
          <w:sz w:val="28"/>
          <w:szCs w:val="28"/>
          <w:lang w:val="uk-UA"/>
        </w:rPr>
        <w:t xml:space="preserve">5.4. Працівникам, що звільняються до закінчення облікового періоду, дата звільнення за бажанням може зазначатися з урахуванням належних їм днів </w:t>
      </w:r>
      <w:proofErr w:type="spellStart"/>
      <w:r>
        <w:rPr>
          <w:sz w:val="28"/>
          <w:szCs w:val="28"/>
          <w:lang w:val="uk-UA"/>
        </w:rPr>
        <w:t>міжвахтового</w:t>
      </w:r>
      <w:proofErr w:type="spellEnd"/>
      <w:r>
        <w:rPr>
          <w:sz w:val="28"/>
          <w:szCs w:val="28"/>
          <w:lang w:val="uk-UA"/>
        </w:rPr>
        <w:t xml:space="preserve"> відпочинку.</w:t>
      </w:r>
    </w:p>
    <w:p w:rsidR="00F23430" w:rsidRDefault="00F23430" w:rsidP="00F23430">
      <w:pPr>
        <w:jc w:val="center"/>
        <w:rPr>
          <w:b/>
          <w:sz w:val="28"/>
          <w:szCs w:val="28"/>
          <w:lang w:val="uk-UA"/>
        </w:rPr>
      </w:pPr>
      <w:r>
        <w:rPr>
          <w:b/>
          <w:sz w:val="28"/>
          <w:szCs w:val="28"/>
          <w:lang w:val="uk-UA"/>
        </w:rPr>
        <w:t>VІ. Заключні положення</w:t>
      </w:r>
    </w:p>
    <w:p w:rsidR="00F23430" w:rsidRDefault="00F23430" w:rsidP="00F23430">
      <w:pPr>
        <w:tabs>
          <w:tab w:val="left" w:pos="1260"/>
        </w:tabs>
        <w:ind w:firstLine="709"/>
        <w:jc w:val="both"/>
        <w:rPr>
          <w:sz w:val="28"/>
          <w:szCs w:val="28"/>
          <w:lang w:val="uk-UA"/>
        </w:rPr>
      </w:pPr>
      <w:r>
        <w:rPr>
          <w:sz w:val="28"/>
          <w:szCs w:val="28"/>
          <w:lang w:val="uk-UA"/>
        </w:rPr>
        <w:t>6.1. Конкретні умови і порядок застосування вахтового методу організації робіт та компенсації при його застосуванні обумовлюється Положенням та переліком професій (посад), затвердженим керівником підрозділу за погодженням з відповідним профспілковим органом, який є додатком до колективного договору підрозділу.</w:t>
      </w:r>
    </w:p>
    <w:p w:rsidR="00F23430" w:rsidRDefault="00F23430" w:rsidP="00F23430">
      <w:pPr>
        <w:tabs>
          <w:tab w:val="left" w:pos="1260"/>
        </w:tabs>
        <w:ind w:firstLine="709"/>
        <w:jc w:val="both"/>
        <w:rPr>
          <w:sz w:val="28"/>
          <w:szCs w:val="28"/>
          <w:lang w:val="uk-UA"/>
        </w:rPr>
      </w:pPr>
      <w:r>
        <w:rPr>
          <w:sz w:val="28"/>
          <w:szCs w:val="28"/>
          <w:lang w:val="uk-UA"/>
        </w:rPr>
        <w:t>6.2. Питання щодо застосування вахтового методу організації робіт, які не обумовлені в цьому Положенні, вирішуються відповідно до чинного законодавства.</w:t>
      </w:r>
    </w:p>
    <w:p w:rsidR="00F23430" w:rsidRDefault="00F23430" w:rsidP="00F23430">
      <w:pPr>
        <w:tabs>
          <w:tab w:val="left" w:pos="1260"/>
        </w:tabs>
        <w:ind w:firstLine="709"/>
        <w:jc w:val="both"/>
        <w:rPr>
          <w:sz w:val="28"/>
          <w:szCs w:val="28"/>
          <w:lang w:val="uk-UA"/>
        </w:rPr>
      </w:pPr>
    </w:p>
    <w:p w:rsidR="00F23430" w:rsidRDefault="00F23430" w:rsidP="00F23430">
      <w:pPr>
        <w:rPr>
          <w:b/>
          <w:sz w:val="28"/>
          <w:szCs w:val="28"/>
          <w:lang w:val="uk-UA"/>
        </w:rPr>
      </w:pPr>
    </w:p>
    <w:p w:rsidR="00F23430" w:rsidRDefault="00F23430" w:rsidP="00F23430">
      <w:pPr>
        <w:jc w:val="both"/>
        <w:rPr>
          <w:sz w:val="28"/>
          <w:szCs w:val="28"/>
          <w:lang w:val="uk-UA"/>
        </w:rPr>
      </w:pPr>
    </w:p>
    <w:p w:rsidR="00F23430" w:rsidRDefault="00F23430" w:rsidP="00F23430">
      <w:pPr>
        <w:jc w:val="both"/>
        <w:rPr>
          <w:sz w:val="28"/>
          <w:szCs w:val="28"/>
          <w:lang w:val="uk-UA"/>
        </w:rPr>
      </w:pPr>
    </w:p>
    <w:p w:rsidR="00F23430" w:rsidRDefault="00F23430" w:rsidP="00F23430">
      <w:pPr>
        <w:jc w:val="both"/>
        <w:rPr>
          <w:b/>
          <w:sz w:val="28"/>
          <w:szCs w:val="28"/>
          <w:lang w:val="uk-UA"/>
        </w:rPr>
      </w:pPr>
      <w:r>
        <w:rPr>
          <w:b/>
          <w:sz w:val="28"/>
          <w:szCs w:val="28"/>
          <w:lang w:val="uk-UA"/>
        </w:rPr>
        <w:t xml:space="preserve">Начальник СП Бахмацька     </w:t>
      </w:r>
      <w:r w:rsidR="00C34E7B">
        <w:rPr>
          <w:b/>
          <w:sz w:val="28"/>
          <w:szCs w:val="28"/>
          <w:lang w:val="uk-UA"/>
        </w:rPr>
        <w:t xml:space="preserve">          </w:t>
      </w:r>
      <w:r>
        <w:rPr>
          <w:b/>
          <w:sz w:val="28"/>
          <w:szCs w:val="28"/>
          <w:lang w:val="uk-UA"/>
        </w:rPr>
        <w:t xml:space="preserve">          Голова первинної профспілкової</w:t>
      </w:r>
    </w:p>
    <w:p w:rsidR="00F23430" w:rsidRDefault="00F23430" w:rsidP="00F23430">
      <w:pPr>
        <w:jc w:val="both"/>
        <w:rPr>
          <w:b/>
          <w:sz w:val="28"/>
          <w:szCs w:val="28"/>
          <w:lang w:val="uk-UA"/>
        </w:rPr>
      </w:pPr>
      <w:r>
        <w:rPr>
          <w:b/>
          <w:sz w:val="28"/>
          <w:szCs w:val="28"/>
          <w:lang w:val="uk-UA"/>
        </w:rPr>
        <w:t>колійна машинна с</w:t>
      </w:r>
      <w:r w:rsidR="00C34E7B">
        <w:rPr>
          <w:b/>
          <w:sz w:val="28"/>
          <w:szCs w:val="28"/>
          <w:lang w:val="uk-UA"/>
        </w:rPr>
        <w:t xml:space="preserve">танція                        </w:t>
      </w:r>
      <w:r>
        <w:rPr>
          <w:b/>
          <w:sz w:val="28"/>
          <w:szCs w:val="28"/>
          <w:lang w:val="uk-UA"/>
        </w:rPr>
        <w:t xml:space="preserve">    організації СП Бахмацька КМС</w:t>
      </w:r>
    </w:p>
    <w:p w:rsidR="00F23430" w:rsidRDefault="00F23430" w:rsidP="00F23430">
      <w:pPr>
        <w:jc w:val="both"/>
        <w:rPr>
          <w:b/>
          <w:sz w:val="28"/>
          <w:szCs w:val="28"/>
          <w:lang w:val="uk-UA"/>
        </w:rPr>
      </w:pPr>
      <w:r>
        <w:rPr>
          <w:b/>
          <w:sz w:val="28"/>
          <w:szCs w:val="28"/>
          <w:lang w:val="uk-UA"/>
        </w:rPr>
        <w:t xml:space="preserve">                 Я.М. </w:t>
      </w:r>
      <w:proofErr w:type="spellStart"/>
      <w:r>
        <w:rPr>
          <w:b/>
          <w:sz w:val="28"/>
          <w:szCs w:val="28"/>
          <w:lang w:val="uk-UA"/>
        </w:rPr>
        <w:t>Сторубльов</w:t>
      </w:r>
      <w:proofErr w:type="spellEnd"/>
      <w:r>
        <w:rPr>
          <w:b/>
          <w:sz w:val="28"/>
          <w:szCs w:val="28"/>
          <w:lang w:val="uk-UA"/>
        </w:rPr>
        <w:t xml:space="preserve">          </w:t>
      </w:r>
      <w:r w:rsidR="00C34E7B">
        <w:rPr>
          <w:b/>
          <w:sz w:val="28"/>
          <w:szCs w:val="28"/>
          <w:lang w:val="uk-UA"/>
        </w:rPr>
        <w:t xml:space="preserve">                           </w:t>
      </w:r>
      <w:r>
        <w:rPr>
          <w:b/>
          <w:sz w:val="28"/>
          <w:szCs w:val="28"/>
          <w:lang w:val="uk-UA"/>
        </w:rPr>
        <w:t xml:space="preserve">                        О.М. Коваль</w:t>
      </w:r>
    </w:p>
    <w:p w:rsidR="00F23430" w:rsidRDefault="00F23430" w:rsidP="00F23430">
      <w:pPr>
        <w:tabs>
          <w:tab w:val="left" w:pos="2092"/>
        </w:tabs>
        <w:jc w:val="both"/>
        <w:rPr>
          <w:b/>
          <w:sz w:val="28"/>
          <w:szCs w:val="28"/>
          <w:lang w:val="uk-UA"/>
        </w:rPr>
      </w:pPr>
      <w:r>
        <w:rPr>
          <w:b/>
          <w:sz w:val="28"/>
          <w:szCs w:val="28"/>
          <w:lang w:val="uk-UA"/>
        </w:rPr>
        <w:tab/>
      </w:r>
    </w:p>
    <w:p w:rsidR="00F23430" w:rsidRDefault="00F23430" w:rsidP="00F23430">
      <w:pPr>
        <w:jc w:val="both"/>
        <w:rPr>
          <w:b/>
          <w:sz w:val="28"/>
          <w:szCs w:val="28"/>
          <w:lang w:val="uk-UA"/>
        </w:rPr>
      </w:pPr>
    </w:p>
    <w:p w:rsidR="00F23430" w:rsidRDefault="00F23430" w:rsidP="00F23430">
      <w:pPr>
        <w:jc w:val="both"/>
        <w:rPr>
          <w:b/>
          <w:sz w:val="28"/>
          <w:szCs w:val="28"/>
          <w:lang w:val="uk-UA"/>
        </w:rPr>
      </w:pPr>
    </w:p>
    <w:p w:rsidR="00F23430" w:rsidRDefault="00F23430" w:rsidP="00F23430">
      <w:pPr>
        <w:jc w:val="both"/>
        <w:rPr>
          <w:b/>
          <w:sz w:val="28"/>
          <w:szCs w:val="28"/>
          <w:lang w:val="uk-UA"/>
        </w:rPr>
      </w:pPr>
    </w:p>
    <w:p w:rsidR="00F23430" w:rsidRDefault="00F23430" w:rsidP="00F23430">
      <w:pPr>
        <w:jc w:val="both"/>
        <w:rPr>
          <w:b/>
          <w:sz w:val="28"/>
          <w:szCs w:val="28"/>
          <w:lang w:val="uk-UA"/>
        </w:rPr>
      </w:pPr>
    </w:p>
    <w:p w:rsidR="00F23430" w:rsidRDefault="00F23430" w:rsidP="00F23430">
      <w:pPr>
        <w:jc w:val="both"/>
        <w:rPr>
          <w:b/>
          <w:sz w:val="28"/>
          <w:szCs w:val="28"/>
          <w:lang w:val="uk-UA"/>
        </w:rPr>
      </w:pPr>
    </w:p>
    <w:p w:rsidR="00F23430" w:rsidRDefault="00F23430" w:rsidP="00F23430">
      <w:pPr>
        <w:jc w:val="both"/>
        <w:rPr>
          <w:b/>
          <w:sz w:val="28"/>
          <w:szCs w:val="28"/>
          <w:lang w:val="uk-UA"/>
        </w:rPr>
      </w:pPr>
    </w:p>
    <w:p w:rsidR="00F23430" w:rsidRDefault="00F23430" w:rsidP="00F23430">
      <w:pPr>
        <w:jc w:val="both"/>
        <w:rPr>
          <w:b/>
          <w:sz w:val="28"/>
          <w:szCs w:val="28"/>
          <w:lang w:val="uk-UA"/>
        </w:rPr>
      </w:pPr>
    </w:p>
    <w:p w:rsidR="00F23430" w:rsidRDefault="00F23430" w:rsidP="00F23430">
      <w:pPr>
        <w:jc w:val="both"/>
        <w:rPr>
          <w:b/>
          <w:sz w:val="28"/>
          <w:szCs w:val="28"/>
          <w:lang w:val="uk-UA"/>
        </w:rPr>
      </w:pPr>
    </w:p>
    <w:p w:rsidR="00F23430" w:rsidRDefault="00F23430" w:rsidP="00F23430">
      <w:pPr>
        <w:jc w:val="both"/>
        <w:rPr>
          <w:b/>
          <w:sz w:val="28"/>
          <w:szCs w:val="28"/>
          <w:lang w:val="uk-UA"/>
        </w:rPr>
      </w:pPr>
    </w:p>
    <w:p w:rsidR="00F23430" w:rsidRDefault="00F23430" w:rsidP="00F23430">
      <w:pPr>
        <w:jc w:val="both"/>
        <w:rPr>
          <w:b/>
          <w:sz w:val="28"/>
          <w:szCs w:val="28"/>
          <w:lang w:val="uk-UA"/>
        </w:rPr>
      </w:pPr>
    </w:p>
    <w:p w:rsidR="00F23430" w:rsidRDefault="00F23430" w:rsidP="00F23430">
      <w:pPr>
        <w:jc w:val="both"/>
        <w:rPr>
          <w:b/>
          <w:sz w:val="28"/>
          <w:szCs w:val="28"/>
          <w:lang w:val="uk-UA"/>
        </w:rPr>
      </w:pPr>
    </w:p>
    <w:p w:rsidR="00F23430" w:rsidRDefault="00F23430" w:rsidP="00F23430">
      <w:pPr>
        <w:jc w:val="both"/>
        <w:rPr>
          <w:b/>
          <w:sz w:val="28"/>
          <w:szCs w:val="28"/>
          <w:lang w:val="uk-UA"/>
        </w:rPr>
      </w:pPr>
    </w:p>
    <w:p w:rsidR="00F23430" w:rsidRDefault="00F23430" w:rsidP="00F23430">
      <w:pPr>
        <w:jc w:val="both"/>
        <w:rPr>
          <w:b/>
          <w:sz w:val="28"/>
          <w:szCs w:val="28"/>
          <w:lang w:val="uk-UA"/>
        </w:rPr>
      </w:pPr>
    </w:p>
    <w:p w:rsidR="00F23430" w:rsidRDefault="00F23430" w:rsidP="00F23430">
      <w:pPr>
        <w:jc w:val="both"/>
        <w:rPr>
          <w:b/>
          <w:sz w:val="28"/>
          <w:szCs w:val="28"/>
          <w:lang w:val="uk-UA"/>
        </w:rPr>
      </w:pPr>
    </w:p>
    <w:p w:rsidR="00F23430" w:rsidRDefault="00F23430" w:rsidP="00F23430">
      <w:pPr>
        <w:jc w:val="both"/>
        <w:rPr>
          <w:b/>
          <w:sz w:val="28"/>
          <w:szCs w:val="28"/>
          <w:lang w:val="uk-UA"/>
        </w:rPr>
      </w:pPr>
    </w:p>
    <w:p w:rsidR="00F23430" w:rsidRDefault="00F23430" w:rsidP="00F23430">
      <w:pPr>
        <w:jc w:val="both"/>
        <w:rPr>
          <w:b/>
          <w:sz w:val="28"/>
          <w:szCs w:val="28"/>
          <w:lang w:val="uk-UA"/>
        </w:rPr>
      </w:pPr>
    </w:p>
    <w:p w:rsidR="00F23430" w:rsidRDefault="00F23430" w:rsidP="00F23430">
      <w:pPr>
        <w:jc w:val="both"/>
        <w:rPr>
          <w:b/>
          <w:sz w:val="28"/>
          <w:szCs w:val="28"/>
          <w:lang w:val="uk-UA"/>
        </w:rPr>
      </w:pPr>
    </w:p>
    <w:p w:rsidR="00F23430" w:rsidRDefault="00F23430" w:rsidP="00F23430">
      <w:pPr>
        <w:jc w:val="both"/>
        <w:rPr>
          <w:b/>
          <w:sz w:val="28"/>
          <w:szCs w:val="28"/>
          <w:lang w:val="uk-UA"/>
        </w:rPr>
      </w:pPr>
    </w:p>
    <w:p w:rsidR="00F23430" w:rsidRDefault="00F23430" w:rsidP="00F23430">
      <w:pPr>
        <w:jc w:val="both"/>
        <w:rPr>
          <w:b/>
          <w:sz w:val="28"/>
          <w:szCs w:val="28"/>
          <w:lang w:val="uk-UA"/>
        </w:rPr>
      </w:pPr>
    </w:p>
    <w:p w:rsidR="006C1DC6" w:rsidRPr="00F23430" w:rsidRDefault="006C1DC6">
      <w:pPr>
        <w:rPr>
          <w:lang w:val="uk-UA"/>
        </w:rPr>
      </w:pPr>
    </w:p>
    <w:sectPr w:rsidR="006C1DC6" w:rsidRPr="00F23430" w:rsidSect="00C34E7B">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23430"/>
    <w:rsid w:val="0056638F"/>
    <w:rsid w:val="006C1DC6"/>
    <w:rsid w:val="007571AE"/>
    <w:rsid w:val="00C34E7B"/>
    <w:rsid w:val="00F234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43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5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1901</Words>
  <Characters>10837</Characters>
  <Application>Microsoft Office Word</Application>
  <DocSecurity>0</DocSecurity>
  <Lines>90</Lines>
  <Paragraphs>25</Paragraphs>
  <ScaleCrop>false</ScaleCrop>
  <Company/>
  <LinksUpToDate>false</LinksUpToDate>
  <CharactersWithSpaces>12713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KMS54233</dc:creator>
  <cp:keywords/>
  <dc:description/>
  <cp:lastModifiedBy>KMS54233</cp:lastModifiedBy>
  <cp:revision>5</cp:revision>
  <dcterms:created xsi:type="dcterms:W3CDTF">2021-12-13T12:50:00Z</dcterms:created>
  <dcterms:modified xsi:type="dcterms:W3CDTF">2021-12-13T12:56:00Z</dcterms:modified>
</cp:coreProperties>
</file>